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E60E4C" w14:textId="77777777" w:rsidR="00403E3E" w:rsidRDefault="00403E3E" w:rsidP="00403E3E">
      <w:pPr>
        <w:jc w:val="center"/>
      </w:pPr>
      <w:r>
        <w:t xml:space="preserve">KLAUZULA INFORMACYJNA </w:t>
      </w:r>
    </w:p>
    <w:p w14:paraId="79BF3B52" w14:textId="77777777" w:rsidR="00403E3E" w:rsidRDefault="00403E3E" w:rsidP="00403E3E">
      <w:pPr>
        <w:jc w:val="center"/>
      </w:pPr>
      <w:r>
        <w:t xml:space="preserve">PORTAL PACJENTA MSIM </w:t>
      </w:r>
    </w:p>
    <w:p w14:paraId="3853ABBB" w14:textId="09E6520D" w:rsidR="00403E3E" w:rsidRDefault="00403E3E" w:rsidP="00403E3E">
      <w:pPr>
        <w:spacing w:after="0"/>
        <w:ind w:firstLine="708"/>
        <w:jc w:val="both"/>
      </w:pPr>
      <w:r>
        <w:t xml:space="preserve">Przykładając szczególną wagę do ochrony prywatności i zapewnienia zgodności przetwarzania danych z obowiązującymi przepisami prawa, informujemy o zasadach przetwarzania danych osobowych </w:t>
      </w:r>
      <w:r w:rsidR="009F719D">
        <w:t>w ramach</w:t>
      </w:r>
      <w:r>
        <w:t xml:space="preserve"> Portalu Pacjenta Regionalnej Platformy Wymiany Elektronicznej Dokumentacji Medycznej w Województwie Małopolskim. </w:t>
      </w:r>
    </w:p>
    <w:p w14:paraId="7CEFF0FB" w14:textId="77777777" w:rsidR="00403E3E" w:rsidRDefault="00403E3E" w:rsidP="00403E3E">
      <w:pPr>
        <w:spacing w:after="0"/>
        <w:ind w:firstLine="708"/>
        <w:jc w:val="both"/>
      </w:pPr>
    </w:p>
    <w:p w14:paraId="7253263F" w14:textId="34D982B6" w:rsidR="00D15E44" w:rsidRDefault="00403E3E" w:rsidP="00D15E44">
      <w:pPr>
        <w:pStyle w:val="Akapitzlist"/>
        <w:numPr>
          <w:ilvl w:val="0"/>
          <w:numId w:val="4"/>
        </w:numPr>
        <w:spacing w:after="0" w:line="240" w:lineRule="auto"/>
        <w:jc w:val="both"/>
        <w:rPr>
          <w:rFonts w:cs="Calibri"/>
        </w:rPr>
      </w:pPr>
      <w:r>
        <w:t>A</w:t>
      </w:r>
      <w:r w:rsidRPr="00413FED">
        <w:t>dministratorem Pani/Pana danych osobowych jes</w:t>
      </w:r>
      <w:r>
        <w:t xml:space="preserve">t </w:t>
      </w:r>
      <w:r w:rsidR="00D15E44">
        <w:rPr>
          <w:rFonts w:cs="Calibri"/>
          <w:sz w:val="20"/>
          <w:szCs w:val="20"/>
        </w:rPr>
        <w:t xml:space="preserve">Małopolski Szpital Rehabilitacyjny </w:t>
      </w:r>
      <w:r w:rsidR="00D15E44">
        <w:rPr>
          <w:rFonts w:cs="Calibri"/>
          <w:sz w:val="20"/>
          <w:szCs w:val="20"/>
        </w:rPr>
        <w:br/>
        <w:t xml:space="preserve">w Krzeszowicach </w:t>
      </w:r>
      <w:r w:rsidR="00D15E44" w:rsidRPr="0048310F">
        <w:rPr>
          <w:rFonts w:cs="Calibri"/>
          <w:sz w:val="20"/>
          <w:szCs w:val="20"/>
        </w:rPr>
        <w:t>z siedzibą: 32-065 Krzeszowice, ul. Daszyńskiego 1, tel. 12 258 96 00</w:t>
      </w:r>
      <w:r w:rsidR="00D15E44">
        <w:rPr>
          <w:rFonts w:cs="Calibri"/>
          <w:sz w:val="20"/>
          <w:szCs w:val="20"/>
        </w:rPr>
        <w:t xml:space="preserve">, </w:t>
      </w:r>
      <w:r w:rsidR="00D15E44">
        <w:rPr>
          <w:rFonts w:cs="Calibri"/>
        </w:rPr>
        <w:t xml:space="preserve">e-mail: </w:t>
      </w:r>
      <w:hyperlink r:id="rId5" w:history="1">
        <w:r w:rsidR="00D15E44" w:rsidRPr="00D15E44">
          <w:rPr>
            <w:rStyle w:val="Hipercze"/>
            <w:rFonts w:cstheme="minorHAnsi"/>
            <w:color w:val="auto"/>
            <w:u w:val="none"/>
          </w:rPr>
          <w:t>info@rehabilitacja-krzeszowice.pl</w:t>
        </w:r>
      </w:hyperlink>
      <w:r w:rsidR="00D15E44" w:rsidRPr="00D15E44">
        <w:rPr>
          <w:rFonts w:cs="Calibri"/>
        </w:rPr>
        <w:t>.</w:t>
      </w:r>
    </w:p>
    <w:p w14:paraId="4E79A89A" w14:textId="6263AEAA" w:rsidR="00403E3E" w:rsidRPr="00D15E44" w:rsidRDefault="00403E3E" w:rsidP="00D15E44">
      <w:pPr>
        <w:pStyle w:val="Akapitzlist"/>
        <w:numPr>
          <w:ilvl w:val="0"/>
          <w:numId w:val="4"/>
        </w:numPr>
        <w:spacing w:after="0" w:line="240" w:lineRule="auto"/>
        <w:jc w:val="both"/>
        <w:rPr>
          <w:rFonts w:cs="Calibri"/>
        </w:rPr>
      </w:pPr>
      <w:r>
        <w:t xml:space="preserve">Administrator wyznaczył </w:t>
      </w:r>
      <w:r w:rsidRPr="00413FED">
        <w:t>Inspektor</w:t>
      </w:r>
      <w:r>
        <w:t>a</w:t>
      </w:r>
      <w:r w:rsidRPr="00413FED">
        <w:t xml:space="preserve"> ochrony danych </w:t>
      </w:r>
      <w:r>
        <w:t xml:space="preserve">osobowych, z którym </w:t>
      </w:r>
      <w:r w:rsidRPr="00413FED">
        <w:t>można się skontaktować poprzez</w:t>
      </w:r>
      <w:r w:rsidR="00D15E44">
        <w:t xml:space="preserve"> e-mail: </w:t>
      </w:r>
      <w:r w:rsidR="00D15E44" w:rsidRPr="0048310F">
        <w:rPr>
          <w:rFonts w:cstheme="minorHAnsi"/>
          <w:sz w:val="20"/>
          <w:szCs w:val="20"/>
        </w:rPr>
        <w:t>nedzaodo@interia.pl</w:t>
      </w:r>
      <w:r w:rsidRPr="00413FED">
        <w:t>, we wszystkich sprawach dotyczących przetwarzania danych osobowych oraz korzystania z praw związanych z ich przetwarzaniem</w:t>
      </w:r>
      <w:r>
        <w:t xml:space="preserve">. </w:t>
      </w:r>
    </w:p>
    <w:p w14:paraId="2C45FFE7" w14:textId="486A2047" w:rsidR="00403E3E" w:rsidRDefault="00403E3E" w:rsidP="00D15E44">
      <w:pPr>
        <w:pStyle w:val="Akapitzlist"/>
        <w:numPr>
          <w:ilvl w:val="0"/>
          <w:numId w:val="4"/>
        </w:numPr>
        <w:spacing w:after="0"/>
        <w:jc w:val="both"/>
      </w:pPr>
      <w:r w:rsidRPr="00A863A8">
        <w:t>Pani/Pana dane osobowe zbiera</w:t>
      </w:r>
      <w:r>
        <w:t xml:space="preserve">ne są </w:t>
      </w:r>
      <w:r w:rsidRPr="00A863A8">
        <w:t xml:space="preserve">bezpośrednio w momencie </w:t>
      </w:r>
      <w:r>
        <w:t>udzielenia świadczenia</w:t>
      </w:r>
      <w:r w:rsidRPr="00A863A8">
        <w:t xml:space="preserve"> </w:t>
      </w:r>
      <w:r w:rsidR="009F719D">
        <w:t xml:space="preserve">zdrowotnego </w:t>
      </w:r>
      <w:r w:rsidRPr="00A863A8">
        <w:t>oraz w trakcie procesu leczenia. Pani/Pana dane osobowe zbieramy także od innych osób w sytuacjach przewidzianych prawem związanym z ratowaniem zdrowia i życia (np. opiekun prawny, osoba bliska itp.).</w:t>
      </w:r>
      <w:r>
        <w:t xml:space="preserve"> Dane osobowe są również udostępniane od innych placówek medycznych w</w:t>
      </w:r>
      <w:r w:rsidRPr="00A863A8">
        <w:t xml:space="preserve"> przypadku kontynuacji leczenia rozpoczętego w innym miejscu</w:t>
      </w:r>
      <w:r>
        <w:t>.</w:t>
      </w:r>
    </w:p>
    <w:p w14:paraId="1477003C" w14:textId="77777777" w:rsidR="00403E3E" w:rsidRDefault="00403E3E" w:rsidP="00D15E44">
      <w:pPr>
        <w:pStyle w:val="Akapitzlist"/>
        <w:numPr>
          <w:ilvl w:val="0"/>
          <w:numId w:val="4"/>
        </w:numPr>
        <w:spacing w:after="0"/>
        <w:jc w:val="both"/>
      </w:pPr>
      <w:r>
        <w:t>Pani/Pana dane osobowe przetwarzane są:</w:t>
      </w:r>
    </w:p>
    <w:p w14:paraId="3450C3EE" w14:textId="77777777" w:rsidR="00403E3E" w:rsidRDefault="00403E3E" w:rsidP="00403E3E">
      <w:pPr>
        <w:pStyle w:val="Akapitzlist"/>
        <w:numPr>
          <w:ilvl w:val="0"/>
          <w:numId w:val="2"/>
        </w:numPr>
        <w:spacing w:after="0"/>
        <w:jc w:val="both"/>
      </w:pPr>
      <w:r>
        <w:t>w celu profilaktyki zdrowotnej, diagnozy medycznej, zapewnienia opieki zdrowotnej, leczenia lub zarządzania systemami i usługami opieki zdrowotnej, Podmioty lecznicze udostępniają Elektroniczną Dokumentację Medyczną przy pomocy Platformy MSIM, dane w zakresie:</w:t>
      </w:r>
    </w:p>
    <w:p w14:paraId="19795BE7" w14:textId="77777777" w:rsidR="00403E3E" w:rsidRDefault="00403E3E" w:rsidP="00403E3E">
      <w:pPr>
        <w:pStyle w:val="Akapitzlist"/>
        <w:numPr>
          <w:ilvl w:val="0"/>
          <w:numId w:val="3"/>
        </w:numPr>
        <w:spacing w:after="0"/>
        <w:jc w:val="both"/>
      </w:pPr>
      <w:r>
        <w:t>Dane zwykłe: oznaczenie pacjenta/osoby pozwalające na ustalenie jego tożsamości oraz inne dane osobowe, zgodnie z ustawą z dnia 6 listopada 2008 r. o prawach pacjenta i Rzeczniku Praw Pacjenta</w:t>
      </w:r>
    </w:p>
    <w:p w14:paraId="5FC7699C" w14:textId="77777777" w:rsidR="00403E3E" w:rsidRDefault="00403E3E" w:rsidP="00403E3E">
      <w:pPr>
        <w:pStyle w:val="Akapitzlist"/>
        <w:numPr>
          <w:ilvl w:val="0"/>
          <w:numId w:val="3"/>
        </w:numPr>
        <w:spacing w:after="0"/>
        <w:jc w:val="both"/>
      </w:pPr>
      <w:r>
        <w:t>Dane osobowe szczególnej kategorii – dane  dotyczące zdrowia, w tym opis stanu zdrowia pacjenta, opis udzielonych pacjentowi świadczeń zdrowotnych, zgodnie z ustawą z dnia 6 listopada 2008 r. o prawach pacjenta i Rzeczniku Praw Pacjenta oraz ustawą z 28 kwietnia 2011 r. o systemie informacji o ochronie zdrowia</w:t>
      </w:r>
    </w:p>
    <w:p w14:paraId="002B6476" w14:textId="77777777" w:rsidR="00403E3E" w:rsidRDefault="00403E3E" w:rsidP="00403E3E">
      <w:pPr>
        <w:pStyle w:val="Akapitzlist"/>
        <w:numPr>
          <w:ilvl w:val="0"/>
          <w:numId w:val="3"/>
        </w:numPr>
        <w:spacing w:after="0"/>
        <w:jc w:val="both"/>
      </w:pPr>
      <w:r>
        <w:t>Dane osobowe wprowadzone przez Personel medyczny jako elektroniczna dokumentacja medyczna podlegająca wymianie w ramach projektu „Małopolski System Informacji Medycznej (MSIM)” realizowanego w ramach Osi priorytetowej 2. Cyfrowa Małopolska, Działanie 2.1 E - administracja i otwarte zasoby, Poddziałanie 2.1.5 E - usługi w ochronie zdrowia Regionalnego Programu Operacyjnego Województwa Małopolskiego na lata 2014-2020. Zgodnie z ustawą z dnia 6 listopada 2008 r. o prawach pacjenta i Rzeczniku Praw Pacjenta.</w:t>
      </w:r>
    </w:p>
    <w:p w14:paraId="1BB9ADBB" w14:textId="77777777" w:rsidR="00403E3E" w:rsidRDefault="00403E3E" w:rsidP="00403E3E">
      <w:pPr>
        <w:pStyle w:val="Akapitzlist"/>
        <w:spacing w:after="0"/>
        <w:ind w:left="1428"/>
        <w:jc w:val="both"/>
      </w:pPr>
      <w:r>
        <w:t>Podstawą prawną tego przetwarzania przez Podmioty Lecznicze jest art.6 ust.1 lit. d i art. 9 ust. 2 lit. h RODO, który umożliwia przetwarzanie danych, gdy jest to niezbędne do celów profilaktyki zdrowotnej lub medycyny pracy, do oceny zdolności pracownika do pracy, diagnozy medycznej, zapewnienia opieki zdrowotnej lub zabezpieczenia społecznego, leczenia lub zarządzania systemami i usługami opieki zdrowotnej.</w:t>
      </w:r>
    </w:p>
    <w:p w14:paraId="704A2CED" w14:textId="7F8CBEBC" w:rsidR="00403E3E" w:rsidRPr="00D15E44" w:rsidRDefault="00403E3E" w:rsidP="00D15E44">
      <w:pPr>
        <w:pStyle w:val="Akapitzlist"/>
        <w:numPr>
          <w:ilvl w:val="0"/>
          <w:numId w:val="2"/>
        </w:numPr>
        <w:spacing w:after="0"/>
        <w:jc w:val="both"/>
      </w:pPr>
      <w:r>
        <w:t>W celu ewentualnego ustalenia i dochodzenia roszczeń lub obrony przed nimi – podstawą prawną przetwarzania jest uzasadniony interes Administratora (art. 6 ust. 1 lit. f RODO) polegający na ochronie jego praw.</w:t>
      </w:r>
    </w:p>
    <w:p w14:paraId="68AA6B2B" w14:textId="77777777" w:rsidR="00403E3E" w:rsidRDefault="00403E3E" w:rsidP="00403E3E">
      <w:pPr>
        <w:spacing w:after="0"/>
        <w:jc w:val="both"/>
        <w:rPr>
          <w:highlight w:val="yellow"/>
        </w:rPr>
      </w:pPr>
    </w:p>
    <w:p w14:paraId="6CDE4030" w14:textId="6CECA6D1" w:rsidR="00403E3E" w:rsidRDefault="00403E3E" w:rsidP="00D15E44">
      <w:pPr>
        <w:pStyle w:val="Akapitzlist"/>
        <w:numPr>
          <w:ilvl w:val="0"/>
          <w:numId w:val="4"/>
        </w:numPr>
        <w:spacing w:after="0"/>
        <w:jc w:val="both"/>
      </w:pPr>
      <w:r w:rsidRPr="00D5426D">
        <w:t xml:space="preserve">Dane osobowe przetwarzane </w:t>
      </w:r>
      <w:r>
        <w:t>w</w:t>
      </w:r>
      <w:r w:rsidRPr="00D5426D">
        <w:t xml:space="preserve"> Portalu Pacjenta będą przechowywane przez okres niezbędny do zrealizowania celu dla jakiego zostały zebrane</w:t>
      </w:r>
      <w:r>
        <w:t xml:space="preserve">. </w:t>
      </w:r>
      <w:r w:rsidRPr="00D5426D">
        <w:t>Dane osobowe przetwarzane w celach profilaktyki zdrowotnej, diagnozy medycznej, zapewnienia opieki zdrowotnej, leczenia lub zarządzania systemami i usługami opieki zdrowotnej, przez okres odpowiadający czasowi przechowywania dokumentacji medycznej, który wskazuje art. 29 ustawy z dnia 6 listopada 2008 r. o prawach pacjenta i Rzeczniku Praw Pacjenta</w:t>
      </w:r>
      <w:r>
        <w:t>.</w:t>
      </w:r>
    </w:p>
    <w:p w14:paraId="3D6AF5D1" w14:textId="263D64B3" w:rsidR="00403E3E" w:rsidRDefault="00403E3E" w:rsidP="00D15E44">
      <w:pPr>
        <w:pStyle w:val="Akapitzlist"/>
        <w:numPr>
          <w:ilvl w:val="0"/>
          <w:numId w:val="4"/>
        </w:numPr>
        <w:spacing w:after="0"/>
        <w:jc w:val="both"/>
      </w:pPr>
      <w:r>
        <w:t xml:space="preserve">Odbiorcami Pani/Pana danych osobowych mogą być podmioty przetwarzające dane osobowe związku z zawartymi umowami z Administratorem, podmioty uprawnione przepisami prawa, podmioty upoważnione przez Panią/Pana. Administrator podejmuje wszelkie niezbędne działania, by jego podwykonawcy, udzielali odpowiedniej gwarancji stosowania środków bezpieczeństwa w każdym przypadku, gdy przetwarzają dane osobowe na zlecenie Administratora. </w:t>
      </w:r>
    </w:p>
    <w:p w14:paraId="4B651AB5" w14:textId="77777777" w:rsidR="00403E3E" w:rsidRDefault="00403E3E" w:rsidP="00D15E44">
      <w:pPr>
        <w:pStyle w:val="Akapitzlist"/>
        <w:numPr>
          <w:ilvl w:val="0"/>
          <w:numId w:val="4"/>
        </w:numPr>
        <w:spacing w:after="0"/>
        <w:jc w:val="both"/>
      </w:pPr>
      <w:r>
        <w:t>Każda osoba, której dane przetwarzamy, ma:</w:t>
      </w:r>
    </w:p>
    <w:p w14:paraId="00BE6C0C" w14:textId="77777777" w:rsidR="00403E3E" w:rsidRDefault="00403E3E" w:rsidP="00403E3E">
      <w:pPr>
        <w:pStyle w:val="Akapitzlist"/>
        <w:numPr>
          <w:ilvl w:val="1"/>
          <w:numId w:val="1"/>
        </w:numPr>
        <w:spacing w:after="0"/>
        <w:jc w:val="both"/>
      </w:pPr>
      <w:r>
        <w:t>prawo dostępu do treści swoich danych, na podstawie art. 15 RODO,</w:t>
      </w:r>
    </w:p>
    <w:p w14:paraId="2443B71E" w14:textId="77777777" w:rsidR="00403E3E" w:rsidRDefault="00403E3E" w:rsidP="00403E3E">
      <w:pPr>
        <w:pStyle w:val="Akapitzlist"/>
        <w:numPr>
          <w:ilvl w:val="1"/>
          <w:numId w:val="1"/>
        </w:numPr>
        <w:spacing w:after="0"/>
        <w:jc w:val="both"/>
      </w:pPr>
      <w:r>
        <w:t>prawo do sprostowania swoich danych, na podstawie art. 16 RODO,</w:t>
      </w:r>
    </w:p>
    <w:p w14:paraId="54D4BA90" w14:textId="77777777" w:rsidR="00403E3E" w:rsidRDefault="00403E3E" w:rsidP="00403E3E">
      <w:pPr>
        <w:pStyle w:val="Akapitzlist"/>
        <w:numPr>
          <w:ilvl w:val="1"/>
          <w:numId w:val="1"/>
        </w:numPr>
        <w:spacing w:after="0"/>
        <w:jc w:val="both"/>
      </w:pPr>
      <w:r>
        <w:t xml:space="preserve">prawo do usunięcia swoich danych, na podstawie art. 17 RODO. </w:t>
      </w:r>
    </w:p>
    <w:p w14:paraId="0006024B" w14:textId="77777777" w:rsidR="00403E3E" w:rsidRDefault="00403E3E" w:rsidP="00403E3E">
      <w:pPr>
        <w:pStyle w:val="Akapitzlist"/>
        <w:numPr>
          <w:ilvl w:val="1"/>
          <w:numId w:val="1"/>
        </w:numPr>
        <w:spacing w:after="0"/>
        <w:jc w:val="both"/>
      </w:pPr>
      <w:r>
        <w:t>prawo do ograniczenia przetwarzania swoich danych, na podstawie art. 18 RODO,</w:t>
      </w:r>
    </w:p>
    <w:p w14:paraId="0192961F" w14:textId="77777777" w:rsidR="00403E3E" w:rsidRDefault="00403E3E" w:rsidP="00403E3E">
      <w:pPr>
        <w:pStyle w:val="Akapitzlist"/>
        <w:numPr>
          <w:ilvl w:val="1"/>
          <w:numId w:val="1"/>
        </w:numPr>
        <w:spacing w:after="0"/>
        <w:jc w:val="both"/>
      </w:pPr>
      <w:r>
        <w:t>prawo do wniesienia sprzeciwu wobec przetwarzania danych, na podstawie art. 21 RODO,</w:t>
      </w:r>
    </w:p>
    <w:p w14:paraId="6F95D071" w14:textId="77777777" w:rsidR="00403E3E" w:rsidRDefault="00403E3E" w:rsidP="00403E3E">
      <w:pPr>
        <w:pStyle w:val="Akapitzlist"/>
        <w:numPr>
          <w:ilvl w:val="1"/>
          <w:numId w:val="1"/>
        </w:numPr>
        <w:spacing w:after="0"/>
        <w:jc w:val="both"/>
      </w:pPr>
      <w:r>
        <w:t xml:space="preserve">prawo do przenoszenia swoich danych, na podstawie art. 20 RODO. </w:t>
      </w:r>
    </w:p>
    <w:p w14:paraId="616A7AD9" w14:textId="77777777" w:rsidR="00403E3E" w:rsidRDefault="00403E3E" w:rsidP="00403E3E">
      <w:pPr>
        <w:pStyle w:val="Akapitzlist"/>
        <w:numPr>
          <w:ilvl w:val="1"/>
          <w:numId w:val="1"/>
        </w:numPr>
        <w:spacing w:after="0"/>
        <w:jc w:val="both"/>
      </w:pPr>
      <w:r>
        <w:t>do wniesienia skargi do organu nadzorczego. Jest nim Prezes Urzędu Ochrony Danych Osobowych (ul. Stawki 2, 00-193 Warszawa, adres e-mail: kancelaria@uodo.gov.pl).</w:t>
      </w:r>
    </w:p>
    <w:p w14:paraId="4CF7C666" w14:textId="77777777" w:rsidR="00403E3E" w:rsidRDefault="00403E3E" w:rsidP="00403E3E">
      <w:pPr>
        <w:pStyle w:val="Akapitzlist"/>
        <w:spacing w:after="0"/>
        <w:ind w:left="1068"/>
        <w:jc w:val="both"/>
      </w:pPr>
      <w:r>
        <w:t xml:space="preserve">Sposób przetwarzania danych medycznych i okres ich przechowywania regulują odrębne przepisy prawa. </w:t>
      </w:r>
      <w:r w:rsidRPr="004616D9">
        <w:t xml:space="preserve">Ze względu na ciążące na administratorze danych obowiązki, niektóre z </w:t>
      </w:r>
      <w:r>
        <w:t xml:space="preserve">Pani/Pana </w:t>
      </w:r>
      <w:r w:rsidRPr="004616D9">
        <w:t xml:space="preserve">żądań mogą nie być </w:t>
      </w:r>
      <w:r>
        <w:t xml:space="preserve">możliwe do </w:t>
      </w:r>
      <w:r w:rsidRPr="004616D9">
        <w:t>zrealizowan</w:t>
      </w:r>
      <w:r>
        <w:t>ia</w:t>
      </w:r>
      <w:r w:rsidRPr="004616D9">
        <w:t xml:space="preserve"> w części lub w całości, w szczególności możliwość usuwania danych osobowych, ograniczenia ich przetwarzania lub ich zmiany może być wyłączona ze względu na </w:t>
      </w:r>
      <w:r>
        <w:t>przepisy</w:t>
      </w:r>
      <w:r w:rsidRPr="004616D9">
        <w:t xml:space="preserve"> dotyczące obowiązku i zasad prowadzenia</w:t>
      </w:r>
      <w:r>
        <w:t xml:space="preserve"> i archiwizacji</w:t>
      </w:r>
      <w:r w:rsidRPr="004616D9">
        <w:t xml:space="preserve"> dokumentacji medycznej</w:t>
      </w:r>
      <w:r>
        <w:t>.</w:t>
      </w:r>
    </w:p>
    <w:p w14:paraId="588322A7" w14:textId="77777777" w:rsidR="00403E3E" w:rsidRDefault="00403E3E" w:rsidP="00403E3E">
      <w:pPr>
        <w:pStyle w:val="Akapitzlist"/>
        <w:spacing w:after="0"/>
        <w:ind w:left="1068"/>
        <w:jc w:val="both"/>
      </w:pPr>
      <w:r>
        <w:t>Swoje uprawnienia można zrealizować poprzez wysłanie żądania bezpośrednio do Inspektora Ochrony Danych Osobowych.</w:t>
      </w:r>
    </w:p>
    <w:p w14:paraId="39D53437" w14:textId="77777777" w:rsidR="00403E3E" w:rsidRDefault="00403E3E" w:rsidP="00D15E44">
      <w:pPr>
        <w:pStyle w:val="Akapitzlist"/>
        <w:numPr>
          <w:ilvl w:val="0"/>
          <w:numId w:val="4"/>
        </w:numPr>
        <w:spacing w:after="0"/>
        <w:jc w:val="both"/>
      </w:pPr>
      <w:r w:rsidRPr="00A107EF">
        <w:t>Państwa dane osobowe nie stanowią podstawy do zautomatyzowanego podejmowania decyzji i profilowania.</w:t>
      </w:r>
    </w:p>
    <w:p w14:paraId="4340E9C3" w14:textId="77777777" w:rsidR="00403E3E" w:rsidRPr="00D5426D" w:rsidRDefault="00403E3E" w:rsidP="00D15E44">
      <w:pPr>
        <w:pStyle w:val="Akapitzlist"/>
        <w:numPr>
          <w:ilvl w:val="0"/>
          <w:numId w:val="4"/>
        </w:numPr>
        <w:spacing w:after="0"/>
        <w:jc w:val="both"/>
      </w:pPr>
      <w:r w:rsidRPr="00A107EF">
        <w:t>Podanie danych osobowych jest warunkiem niezbędnym do udzielenia świadczeń zdrowotnych ze względu na wymogi prawne nałożone na administratora danych, w tym m.in. konieczność prowadzenia dokumentacji medycznej. Odmowa podania danych może być podstawą do odmowy udzielenia świadczenia zdrowotnego.</w:t>
      </w:r>
    </w:p>
    <w:p w14:paraId="7FEF379D" w14:textId="77777777" w:rsidR="003628DD" w:rsidRDefault="003628DD"/>
    <w:sectPr w:rsidR="003628DD" w:rsidSect="00396B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13738"/>
    <w:multiLevelType w:val="hybridMultilevel"/>
    <w:tmpl w:val="2198384E"/>
    <w:lvl w:ilvl="0" w:tplc="0409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F6B15A9"/>
    <w:multiLevelType w:val="hybridMultilevel"/>
    <w:tmpl w:val="E206B16E"/>
    <w:lvl w:ilvl="0" w:tplc="6BC61C6E">
      <w:start w:val="1"/>
      <w:numFmt w:val="decimal"/>
      <w:lvlText w:val="%1."/>
      <w:lvlJc w:val="left"/>
      <w:pPr>
        <w:ind w:left="1068" w:hanging="360"/>
      </w:pPr>
      <w:rPr>
        <w:rFonts w:hint="default"/>
      </w:rPr>
    </w:lvl>
    <w:lvl w:ilvl="1" w:tplc="72906654">
      <w:numFmt w:val="bullet"/>
      <w:lvlText w:val="•"/>
      <w:lvlJc w:val="left"/>
      <w:pPr>
        <w:ind w:left="1788" w:hanging="360"/>
      </w:pPr>
      <w:rPr>
        <w:rFonts w:ascii="Calibri" w:eastAsiaTheme="minorHAnsi" w:hAnsi="Calibri" w:cs="Calibri"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3DF52415"/>
    <w:multiLevelType w:val="hybridMultilevel"/>
    <w:tmpl w:val="97C87998"/>
    <w:lvl w:ilvl="0" w:tplc="0F9C2632">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 w15:restartNumberingAfterBreak="0">
    <w:nsid w:val="478E44F5"/>
    <w:multiLevelType w:val="hybridMultilevel"/>
    <w:tmpl w:val="384AE280"/>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num w:numId="1" w16cid:durableId="1635140763">
    <w:abstractNumId w:val="1"/>
  </w:num>
  <w:num w:numId="2" w16cid:durableId="930161052">
    <w:abstractNumId w:val="2"/>
  </w:num>
  <w:num w:numId="3" w16cid:durableId="1241792230">
    <w:abstractNumId w:val="3"/>
  </w:num>
  <w:num w:numId="4" w16cid:durableId="178083182">
    <w:abstractNumId w:val="0"/>
  </w:num>
  <w:num w:numId="5" w16cid:durableId="1274291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3E"/>
    <w:rsid w:val="001754C5"/>
    <w:rsid w:val="00195E3A"/>
    <w:rsid w:val="001C21BD"/>
    <w:rsid w:val="003628DD"/>
    <w:rsid w:val="00396BB1"/>
    <w:rsid w:val="00403E3E"/>
    <w:rsid w:val="009F719D"/>
    <w:rsid w:val="00A735E0"/>
    <w:rsid w:val="00BA3AD3"/>
    <w:rsid w:val="00D15E44"/>
  </w:rsids>
  <m:mathPr>
    <m:mathFont m:val="Cambria Math"/>
    <m:brkBin m:val="before"/>
    <m:brkBinSub m:val="--"/>
    <m:smallFrac m:val="0"/>
    <m:dispDef/>
    <m:lMargin m:val="0"/>
    <m:rMargin m:val="0"/>
    <m:defJc m:val="centerGroup"/>
    <m:wrapIndent m:val="1440"/>
    <m:intLim m:val="subSup"/>
    <m:naryLim m:val="undOvr"/>
  </m:mathPr>
  <w:themeFontLang w:val="pl-PL"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D33A9"/>
  <w15:chartTrackingRefBased/>
  <w15:docId w15:val="{13CC1C47-226D-48B9-97AC-EBA3B60A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3E3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03E3E"/>
    <w:pPr>
      <w:ind w:left="720"/>
      <w:contextualSpacing/>
    </w:pPr>
  </w:style>
  <w:style w:type="character" w:styleId="Hipercze">
    <w:name w:val="Hyperlink"/>
    <w:basedOn w:val="Domylnaczcionkaakapitu"/>
    <w:uiPriority w:val="99"/>
    <w:unhideWhenUsed/>
    <w:rsid w:val="00D15E44"/>
    <w:rPr>
      <w:color w:val="0563C1" w:themeColor="hyperlink"/>
      <w:u w:val="single"/>
    </w:rPr>
  </w:style>
  <w:style w:type="character" w:styleId="Nierozpoznanawzmianka">
    <w:name w:val="Unresolved Mention"/>
    <w:basedOn w:val="Domylnaczcionkaakapitu"/>
    <w:uiPriority w:val="99"/>
    <w:semiHidden/>
    <w:unhideWhenUsed/>
    <w:rsid w:val="00D15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rehabilitacja-krzeszowic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4944</Characters>
  <Application>Microsoft Office Word</Application>
  <DocSecurity>0</DocSecurity>
  <Lines>41</Lines>
  <Paragraphs>11</Paragraphs>
  <ScaleCrop>false</ScaleCrop>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Gas</dc:creator>
  <cp:keywords/>
  <dc:description/>
  <cp:lastModifiedBy>Justyna Fraczek</cp:lastModifiedBy>
  <cp:revision>2</cp:revision>
  <cp:lastPrinted>2024-09-23T04:29:00Z</cp:lastPrinted>
  <dcterms:created xsi:type="dcterms:W3CDTF">2024-11-20T08:52:00Z</dcterms:created>
  <dcterms:modified xsi:type="dcterms:W3CDTF">2024-11-20T08:52:00Z</dcterms:modified>
</cp:coreProperties>
</file>